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BC42">
      <w:pPr>
        <w:spacing w:line="440" w:lineRule="exact"/>
        <w:jc w:val="center"/>
        <w:rPr>
          <w:rFonts w:ascii="宋体" w:hAnsi="宋体"/>
          <w:bCs/>
          <w:sz w:val="32"/>
          <w:szCs w:val="32"/>
        </w:rPr>
      </w:pPr>
    </w:p>
    <w:p w14:paraId="7E0237C3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年度枣庄市哲学社会科学规划课题立项协议书</w:t>
      </w:r>
    </w:p>
    <w:p w14:paraId="1D5B54D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56438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课题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类别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bookmarkStart w:id="0" w:name="_GoBack"/>
      <w:bookmarkEnd w:id="0"/>
    </w:p>
    <w:p w14:paraId="1ADC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课题编号：</w:t>
      </w:r>
    </w:p>
    <w:p w14:paraId="56FE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2611" w:hanging="2611" w:hangingChars="929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课题名称</w:t>
      </w: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 w14:paraId="1B46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联系电话：</w:t>
      </w:r>
    </w:p>
    <w:p w14:paraId="654B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联系地址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4C18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完成时间：</w:t>
      </w:r>
    </w:p>
    <w:p w14:paraId="2D9C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</w:p>
    <w:p w14:paraId="2B306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经过专家组评审，枣庄市哲学社会科学规划课题领导小组审定后，本课题列为202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年度枣庄市哲学社会科学规划课题。为确保本课题的研究任务高质量按时完成，课题负责人、课题</w:t>
      </w:r>
      <w:r>
        <w:rPr>
          <w:rFonts w:hint="eastAsia" w:ascii="仿宋" w:hAnsi="仿宋" w:eastAsia="仿宋"/>
          <w:sz w:val="28"/>
          <w:szCs w:val="28"/>
          <w:lang w:eastAsia="zh-CN"/>
        </w:rPr>
        <w:t>负责人所在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eastAsia="zh-CN"/>
        </w:rPr>
        <w:t>、专项合作单位和</w:t>
      </w:r>
      <w:r>
        <w:rPr>
          <w:rFonts w:hint="eastAsia" w:ascii="仿宋" w:hAnsi="仿宋" w:eastAsia="仿宋"/>
          <w:sz w:val="28"/>
          <w:szCs w:val="28"/>
        </w:rPr>
        <w:t>枣庄市社会科学界联合会（以下简称市社科联）共同签订协议如下：</w:t>
      </w:r>
    </w:p>
    <w:p w14:paraId="5A17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420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一、课题负责人承诺：</w:t>
      </w:r>
    </w:p>
    <w:p w14:paraId="0C48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1.以本课题组填写的《枣庄市哲学社会科学规划课题申请书》为有效约束，按课题设计论证的内容认真组织课题组全体成员，按计划进度和质量要求完成研究任务。</w:t>
      </w:r>
    </w:p>
    <w:p w14:paraId="79AC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2.哲学社会科学规划课题研究不得</w:t>
      </w:r>
      <w:r>
        <w:rPr>
          <w:rFonts w:hint="eastAsia" w:ascii="仿宋" w:hAnsi="仿宋" w:eastAsia="仿宋"/>
          <w:sz w:val="28"/>
          <w:szCs w:val="28"/>
          <w:lang w:eastAsia="zh-CN"/>
        </w:rPr>
        <w:t>擅自</w:t>
      </w:r>
      <w:r>
        <w:rPr>
          <w:rFonts w:hint="eastAsia" w:ascii="仿宋" w:hAnsi="仿宋" w:eastAsia="仿宋"/>
          <w:sz w:val="28"/>
          <w:szCs w:val="28"/>
        </w:rPr>
        <w:t>延期，如在规定期限内未完成的，接受撤项处理。</w:t>
      </w:r>
    </w:p>
    <w:p w14:paraId="40BC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3.课题立项协议书签订后，不得擅自变更课题负责人、课题设计中的研究内容和最终成果形式。</w:t>
      </w:r>
    </w:p>
    <w:p w14:paraId="168B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4.课题研究过程中，如有课题</w:t>
      </w:r>
      <w:r>
        <w:rPr>
          <w:rFonts w:hint="eastAsia" w:ascii="仿宋" w:hAnsi="仿宋" w:eastAsia="仿宋"/>
          <w:sz w:val="28"/>
          <w:szCs w:val="28"/>
          <w:lang w:eastAsia="zh-CN"/>
        </w:rPr>
        <w:t>组成员</w:t>
      </w:r>
      <w:r>
        <w:rPr>
          <w:rFonts w:hint="eastAsia" w:ascii="仿宋" w:hAnsi="仿宋" w:eastAsia="仿宋"/>
          <w:sz w:val="28"/>
          <w:szCs w:val="28"/>
        </w:rPr>
        <w:t>变更、研究内容作重大调整、终止课题协议等事项，须以书面形式报</w:t>
      </w:r>
      <w:r>
        <w:rPr>
          <w:rFonts w:hint="eastAsia" w:ascii="仿宋" w:hAnsi="仿宋" w:eastAsia="仿宋"/>
          <w:sz w:val="28"/>
          <w:szCs w:val="28"/>
          <w:lang w:eastAsia="zh-CN"/>
        </w:rPr>
        <w:t>市社科联</w:t>
      </w:r>
      <w:r>
        <w:rPr>
          <w:rFonts w:hint="eastAsia" w:ascii="仿宋" w:hAnsi="仿宋" w:eastAsia="仿宋"/>
          <w:sz w:val="28"/>
          <w:szCs w:val="28"/>
        </w:rPr>
        <w:t>审批。</w:t>
      </w:r>
    </w:p>
    <w:p w14:paraId="33DD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5.课题研究成果如引用资料与图片等，须完整标明出处。课题最终研究成果不出现著作权、版权等问题。</w:t>
      </w:r>
    </w:p>
    <w:p w14:paraId="7045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6.自觉接受市社科联</w:t>
      </w:r>
      <w:r>
        <w:rPr>
          <w:rFonts w:hint="eastAsia" w:ascii="仿宋" w:hAnsi="仿宋" w:eastAsia="仿宋"/>
          <w:sz w:val="28"/>
          <w:szCs w:val="28"/>
          <w:lang w:eastAsia="zh-CN"/>
        </w:rPr>
        <w:t>和专项合作单位</w:t>
      </w:r>
      <w:r>
        <w:rPr>
          <w:rFonts w:hint="eastAsia" w:ascii="仿宋" w:hAnsi="仿宋" w:eastAsia="仿宋"/>
          <w:sz w:val="28"/>
          <w:szCs w:val="28"/>
        </w:rPr>
        <w:t>对课题研究情况的检查，严格按照有关规定，保证课题研究进度，确保课题研究质量，按规定使用经费。</w:t>
      </w:r>
    </w:p>
    <w:p w14:paraId="1BDD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7.课题完成后，按照市社科联关于课题结项的要求，按时提出结项鉴定申请，报送</w:t>
      </w:r>
      <w:r>
        <w:rPr>
          <w:rFonts w:hint="eastAsia" w:ascii="仿宋" w:hAnsi="仿宋" w:eastAsia="仿宋"/>
          <w:color w:val="000000"/>
          <w:sz w:val="28"/>
          <w:szCs w:val="28"/>
        </w:rPr>
        <w:t>完整的课题成果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（字数在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10000字左右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，提供重复率查询证明（重复率不得超过20%），鉴定书，鉴定评审书等鉴定所需材料。</w:t>
      </w:r>
    </w:p>
    <w:p w14:paraId="2DEB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8.哲学社会科学规划课题成果出版、发表或向有关领导、决策部门呈送时，在封面醒目位置应注明“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枣庄市</w:t>
      </w:r>
      <w:r>
        <w:rPr>
          <w:rFonts w:hint="eastAsia" w:ascii="仿宋" w:hAnsi="仿宋" w:eastAsia="仿宋"/>
          <w:b/>
          <w:bCs/>
          <w:sz w:val="28"/>
          <w:szCs w:val="28"/>
        </w:rPr>
        <w:t>哲学社会科学规划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课题</w:t>
      </w:r>
      <w:r>
        <w:rPr>
          <w:rFonts w:hint="eastAsia" w:ascii="仿宋" w:hAnsi="仿宋" w:eastAsia="仿宋"/>
          <w:b/>
          <w:sz w:val="28"/>
          <w:szCs w:val="28"/>
        </w:rPr>
        <w:t>成果”</w:t>
      </w:r>
      <w:r>
        <w:rPr>
          <w:rFonts w:hint="eastAsia" w:ascii="仿宋" w:hAnsi="仿宋" w:eastAsia="仿宋"/>
          <w:sz w:val="28"/>
          <w:szCs w:val="28"/>
        </w:rPr>
        <w:t>字样及课题编号。</w:t>
      </w:r>
    </w:p>
    <w:p w14:paraId="444A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700" w:firstLineChars="2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9．按照《</w:t>
      </w:r>
      <w:r>
        <w:rPr>
          <w:rFonts w:hint="eastAsia" w:ascii="仿宋" w:hAnsi="仿宋" w:eastAsia="仿宋"/>
          <w:sz w:val="28"/>
          <w:szCs w:val="28"/>
          <w:lang w:eastAsia="zh-CN"/>
        </w:rPr>
        <w:t>枣庄市</w:t>
      </w:r>
      <w:r>
        <w:rPr>
          <w:rFonts w:hint="eastAsia" w:ascii="仿宋" w:hAnsi="仿宋" w:eastAsia="仿宋"/>
          <w:sz w:val="28"/>
          <w:szCs w:val="28"/>
        </w:rPr>
        <w:t>哲学社会科学规划</w:t>
      </w:r>
      <w:r>
        <w:rPr>
          <w:rFonts w:hint="eastAsia" w:ascii="仿宋" w:hAnsi="仿宋" w:eastAsia="仿宋"/>
          <w:sz w:val="28"/>
          <w:szCs w:val="28"/>
          <w:lang w:eastAsia="zh-CN"/>
        </w:rPr>
        <w:t>课题</w:t>
      </w:r>
      <w:r>
        <w:rPr>
          <w:rFonts w:hint="eastAsia" w:ascii="仿宋" w:hAnsi="仿宋" w:eastAsia="仿宋"/>
          <w:sz w:val="28"/>
          <w:szCs w:val="28"/>
        </w:rPr>
        <w:t>管理办法》（下称《管理办法》）中有关课题管理的规定，接受市社科联的管理。如违反本协议，按照《管理办法》有关规定接受网上通报、撤销立项等处理。</w:t>
      </w:r>
    </w:p>
    <w:p w14:paraId="3849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10.立项的课题组必须参加“千名社科专家大调研”活动，结合课题实际制定调研方案、组织实地调研。未按要求参加大调研活动的不予结题。</w:t>
      </w:r>
    </w:p>
    <w:p w14:paraId="63F5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420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二、课题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负责人所在</w:t>
      </w:r>
      <w:r>
        <w:rPr>
          <w:rFonts w:hint="eastAsia" w:ascii="黑体" w:hAnsi="黑体" w:eastAsia="黑体"/>
          <w:b/>
          <w:bCs/>
          <w:sz w:val="28"/>
          <w:szCs w:val="28"/>
        </w:rPr>
        <w:t>单位承诺：</w:t>
      </w:r>
    </w:p>
    <w:p w14:paraId="07D3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将本课题列为单位的科研重点，加强对课题研究工作的领导和管理，及时解决课题研究过程中存在的问题，并对按时高质量完成本课题研究提供信誉保证。</w:t>
      </w:r>
    </w:p>
    <w:p w14:paraId="28A2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3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2．在人力、物力、财力上对立项课题给予支持。</w:t>
      </w:r>
    </w:p>
    <w:p w14:paraId="4E95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3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3．认真审核课题负责人报送的结题材料的完整性和真实性，审核合格后按时将结题材料报送</w:t>
      </w:r>
      <w:r>
        <w:rPr>
          <w:rFonts w:hint="eastAsia" w:ascii="仿宋" w:hAnsi="仿宋" w:eastAsia="仿宋"/>
          <w:sz w:val="28"/>
          <w:szCs w:val="28"/>
          <w:lang w:eastAsia="zh-CN"/>
        </w:rPr>
        <w:t>市社科联，其中专项合作课题报送至专项合作单位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871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3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4．按照《管理办法》的要求，做好本单位课题研究成果的宣传推广工作，并及时上报成果转化的情况（如：实际部门采纳、领导批示、论文转载、收录、引用情况等）。</w:t>
      </w:r>
    </w:p>
    <w:p w14:paraId="12D7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专项合作单位</w:t>
      </w:r>
      <w:r>
        <w:rPr>
          <w:rFonts w:hint="eastAsia" w:ascii="黑体" w:hAnsi="黑体" w:eastAsia="黑体"/>
          <w:b/>
          <w:bCs/>
          <w:sz w:val="28"/>
          <w:szCs w:val="28"/>
        </w:rPr>
        <w:t>承诺：</w:t>
      </w:r>
    </w:p>
    <w:p w14:paraId="627C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中期检查课题研究进展情况，提出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意见</w:t>
      </w:r>
      <w:r>
        <w:rPr>
          <w:rFonts w:hint="eastAsia" w:ascii="仿宋" w:hAnsi="仿宋" w:eastAsia="仿宋" w:cs="仿宋"/>
          <w:sz w:val="28"/>
          <w:szCs w:val="28"/>
        </w:rPr>
        <w:t>建议。</w:t>
      </w:r>
    </w:p>
    <w:p w14:paraId="505A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依据《枣庄市哲学社会科学规划课题管理办法》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及相关结项要求，组织专家对结题材料进行评审，确定</w:t>
      </w:r>
      <w:r>
        <w:rPr>
          <w:rFonts w:hint="eastAsia" w:ascii="仿宋" w:hAnsi="仿宋" w:eastAsia="仿宋" w:cs="仿宋"/>
          <w:sz w:val="28"/>
          <w:szCs w:val="28"/>
        </w:rPr>
        <w:t>结项鉴定拟通过名单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拟</w:t>
      </w:r>
      <w:r>
        <w:rPr>
          <w:rFonts w:hint="eastAsia" w:ascii="仿宋" w:hAnsi="仿宋" w:eastAsia="仿宋" w:cs="仿宋"/>
          <w:sz w:val="28"/>
          <w:szCs w:val="28"/>
        </w:rPr>
        <w:t>结题材料报送市社科联。</w:t>
      </w:r>
    </w:p>
    <w:p w14:paraId="1643D0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按照《管理办法》做好结项成果的宣传推广工作。</w:t>
      </w:r>
    </w:p>
    <w:p w14:paraId="7696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-105" w:leftChars="-50" w:firstLine="689" w:firstLineChars="245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、市社科联承诺：</w:t>
      </w:r>
    </w:p>
    <w:p w14:paraId="5CBC7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中期检查课题研究进展情况，通报检查结果，提出建议。</w:t>
      </w:r>
    </w:p>
    <w:p w14:paraId="7B730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市社科联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按照课题结项要求</w:t>
      </w:r>
      <w:r>
        <w:rPr>
          <w:rFonts w:hint="eastAsia" w:ascii="仿宋" w:hAnsi="仿宋" w:eastAsia="仿宋" w:cs="仿宋"/>
          <w:sz w:val="28"/>
          <w:szCs w:val="28"/>
        </w:rPr>
        <w:t>对申请结项的课题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统一鉴定</w:t>
      </w:r>
      <w:r>
        <w:rPr>
          <w:rFonts w:hint="eastAsia" w:ascii="仿宋" w:hAnsi="仿宋" w:eastAsia="仿宋" w:cs="仿宋"/>
          <w:sz w:val="28"/>
          <w:szCs w:val="28"/>
        </w:rPr>
        <w:t>结项。</w:t>
      </w:r>
    </w:p>
    <w:p w14:paraId="7381F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按照《管理办法》做好结项成果的宣传推广工作。</w:t>
      </w:r>
    </w:p>
    <w:p w14:paraId="5FEA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outlineLvl w:val="0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、课题经费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（仅限资助课题填写）</w:t>
      </w:r>
    </w:p>
    <w:p w14:paraId="1DDF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资助</w:t>
      </w:r>
      <w:r>
        <w:rPr>
          <w:rFonts w:hint="eastAsia" w:ascii="仿宋" w:hAnsi="仿宋" w:eastAsia="仿宋" w:cs="仿宋"/>
          <w:sz w:val="28"/>
          <w:szCs w:val="28"/>
        </w:rPr>
        <w:t>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题先期资</w:t>
      </w:r>
      <w:r>
        <w:rPr>
          <w:rFonts w:hint="eastAsia" w:ascii="仿宋" w:hAnsi="仿宋" w:eastAsia="仿宋" w:cs="仿宋"/>
          <w:sz w:val="28"/>
          <w:szCs w:val="28"/>
        </w:rPr>
        <w:t>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经费为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元，如未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如期完成课题结项相关工作，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课题负责人应当在接到有关通知15日内，按要求将已拨资助经费退回。课题完成后，以哲学社会科学规划课题成果形式，并经省市党政主要领导肯定性批示后，视课题转化推广情况再给予一定资金支持。</w:t>
      </w:r>
    </w:p>
    <w:p w14:paraId="4982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2、课题负责人所在单位账户全称：</w:t>
      </w:r>
    </w:p>
    <w:p w14:paraId="135D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3、开户银行：           </w:t>
      </w:r>
    </w:p>
    <w:p w14:paraId="349E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4、银行账号：</w:t>
      </w:r>
    </w:p>
    <w:p w14:paraId="423F3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账户信息务必填写准确，如因信息不准确造成退款，不再重复拨付。</w:t>
      </w:r>
    </w:p>
    <w:p w14:paraId="12B7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本协议一式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份，课题负责人、课题</w:t>
      </w:r>
      <w:r>
        <w:rPr>
          <w:rFonts w:hint="eastAsia" w:ascii="仿宋" w:hAnsi="仿宋" w:eastAsia="仿宋"/>
          <w:sz w:val="28"/>
          <w:szCs w:val="28"/>
          <w:lang w:eastAsia="zh-CN"/>
        </w:rPr>
        <w:t>负责人所在单位、专项合作单位</w:t>
      </w:r>
      <w:r>
        <w:rPr>
          <w:rFonts w:hint="eastAsia" w:ascii="仿宋" w:hAnsi="仿宋" w:eastAsia="仿宋"/>
          <w:sz w:val="28"/>
          <w:szCs w:val="28"/>
        </w:rPr>
        <w:t>与市社科联各执一份，自签订之日起生效。</w:t>
      </w:r>
    </w:p>
    <w:p w14:paraId="353F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 w14:paraId="3866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36C7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18F7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6AE9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4F10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ACF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课题负责人（签字）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hint="eastAsia" w:ascii="仿宋" w:hAnsi="仿宋" w:eastAsia="仿宋"/>
          <w:sz w:val="28"/>
          <w:szCs w:val="28"/>
          <w:lang w:eastAsia="zh-CN"/>
        </w:rPr>
        <w:t>负责人所在</w:t>
      </w:r>
      <w:r>
        <w:rPr>
          <w:rFonts w:hint="eastAsia" w:ascii="仿宋" w:hAnsi="仿宋" w:eastAsia="仿宋"/>
          <w:sz w:val="28"/>
          <w:szCs w:val="28"/>
        </w:rPr>
        <w:t>单位（盖章）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 w14:paraId="699D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仿宋" w:hAnsi="仿宋" w:eastAsia="仿宋"/>
          <w:sz w:val="28"/>
          <w:szCs w:val="28"/>
        </w:rPr>
      </w:pPr>
    </w:p>
    <w:p w14:paraId="4A5A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 w14:paraId="3BD25DA4">
      <w:pPr>
        <w:pStyle w:val="2"/>
      </w:pPr>
    </w:p>
    <w:p w14:paraId="5312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4ED5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7039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专项合作单位（盖章）        </w:t>
      </w:r>
      <w:r>
        <w:rPr>
          <w:rFonts w:hint="eastAsia" w:ascii="仿宋" w:hAnsi="仿宋" w:eastAsia="仿宋"/>
          <w:sz w:val="28"/>
          <w:szCs w:val="28"/>
        </w:rPr>
        <w:t>枣庄市社会科学界联合会（盖章）</w:t>
      </w:r>
    </w:p>
    <w:p w14:paraId="1B84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480" w:firstLineChars="200"/>
        <w:textAlignment w:val="auto"/>
        <w:rPr>
          <w:rFonts w:ascii="宋体" w:hAnsi="宋体"/>
          <w:sz w:val="24"/>
        </w:rPr>
      </w:pPr>
    </w:p>
    <w:p w14:paraId="4DC0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</w:t>
      </w:r>
    </w:p>
    <w:p w14:paraId="5A7D5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</w:p>
    <w:p w14:paraId="17B1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7D3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EB3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ABB"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D24F9"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oRowtMYBAACS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D24F9"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NTA5NTEyNjhmOTBmNDNjNGQxNTQ1Mjc0ZDkxYjcifQ=="/>
  </w:docVars>
  <w:rsids>
    <w:rsidRoot w:val="022B092A"/>
    <w:rsid w:val="022B092A"/>
    <w:rsid w:val="0A917F67"/>
    <w:rsid w:val="0CCC3D77"/>
    <w:rsid w:val="0E3213B4"/>
    <w:rsid w:val="0F963532"/>
    <w:rsid w:val="15D308AC"/>
    <w:rsid w:val="182E2B1C"/>
    <w:rsid w:val="2062218A"/>
    <w:rsid w:val="21C61BB0"/>
    <w:rsid w:val="22E54D24"/>
    <w:rsid w:val="2CB5192D"/>
    <w:rsid w:val="2DA93CCB"/>
    <w:rsid w:val="3A4B1910"/>
    <w:rsid w:val="3E756541"/>
    <w:rsid w:val="44305E6C"/>
    <w:rsid w:val="44D30230"/>
    <w:rsid w:val="479D0D15"/>
    <w:rsid w:val="560966F6"/>
    <w:rsid w:val="5A5B45A9"/>
    <w:rsid w:val="69A50844"/>
    <w:rsid w:val="6ADB319A"/>
    <w:rsid w:val="73811A5B"/>
    <w:rsid w:val="74BC0054"/>
    <w:rsid w:val="7C444D20"/>
    <w:rsid w:val="7DB9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20" w:lineRule="exact"/>
      <w:ind w:firstLine="640" w:firstLineChars="200"/>
      <w:outlineLvl w:val="1"/>
    </w:pPr>
    <w:rPr>
      <w:rFonts w:ascii="Arial" w:hAnsi="Arial" w:eastAsia="楷体_GB2312" w:cs="宋体"/>
      <w:b/>
      <w:sz w:val="32"/>
      <w:szCs w:val="22"/>
      <w:lang w:val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eastAsia="Times New Roman" w:cs="Times New Roman"/>
      <w:sz w:val="28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771</Characters>
  <Lines>0</Lines>
  <Paragraphs>0</Paragraphs>
  <TotalTime>287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2022-04-16T00:01:00Z</dcterms:created>
  <dc:creator>Administrator</dc:creator>
  <cp:lastModifiedBy>刘畅</cp:lastModifiedBy>
  <cp:lastPrinted>2025-12-24T02:19:00Z</cp:lastPrinted>
  <dcterms:modified xsi:type="dcterms:W3CDTF">2025-12-24T06:59:39Z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25C0520CE8F641F9B1F642058EE433E3_13</vt:lpwstr>
  </property>
  <property fmtid="{D5CDD505-2E9C-101B-9397-08002B2CF9AE}" pid="4" name="KSOTemplateDocerSaveRecord">
    <vt:lpwstr>eyJoZGlkIjoiNTI0NTA5NTEyNjhmOTBmNDNjNGQxNTQ1Mjc0ZDkxYjciLCJ1c2VySWQiOiIxMjA0MTM1ODIwIn0=</vt:lpwstr>
  </property>
</Properties>
</file>