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2026年度“社科添智赋能 服务企业年”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揭榜挂帅专项课题立项协议书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课题编号：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left="2611" w:hanging="2611" w:hangingChars="929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课题名称</w:t>
      </w:r>
      <w:r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/>
          <w:b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负 责 人：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所在</w:t>
      </w:r>
      <w:r>
        <w:rPr>
          <w:rFonts w:hint="eastAsia" w:ascii="仿宋" w:hAnsi="仿宋" w:eastAsia="仿宋"/>
          <w:b/>
          <w:sz w:val="28"/>
          <w:szCs w:val="28"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成果形式：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完成时间：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both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经过专家组评审，枣庄市哲学社会科学规划课题领导小组审定后，本课题列为2026年度“社科添智赋能 服务企业年”揭榜挂帅专项课题。为确保本课题的研究任务高质量按时完成，课题负责人、课题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负责人所在单位</w:t>
      </w:r>
      <w:r>
        <w:rPr>
          <w:rFonts w:hint="eastAsia" w:ascii="仿宋" w:hAnsi="仿宋" w:eastAsia="仿宋"/>
          <w:sz w:val="28"/>
          <w:szCs w:val="28"/>
        </w:rPr>
        <w:t>和枣庄市社会科学界联合会（以下简称市社科联）共同签订协议如下：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一、课题负责人承诺：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1.以本课题组填写的《枣庄市哲学社会科学规划课题申请书》为有效约束，按课题设计论证的内容认真组织课题组全体成员，按计划进度和质量要求完成研究任务。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2.哲学社会科学规划课题研究不得延期，如在规定期限内未完成的，接受撤项处理。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3.课题立项协议书签订后，不得擅自变更课题负责人、课题设计中的研究内容和最终成果形式。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4.课题研究过程中，如有课题</w:t>
      </w:r>
      <w:r>
        <w:rPr>
          <w:rFonts w:hint="eastAsia" w:ascii="仿宋" w:hAnsi="仿宋" w:eastAsia="仿宋"/>
          <w:sz w:val="28"/>
          <w:szCs w:val="28"/>
          <w:lang w:eastAsia="zh-CN"/>
        </w:rPr>
        <w:t>组成员</w:t>
      </w:r>
      <w:r>
        <w:rPr>
          <w:rFonts w:hint="eastAsia" w:ascii="仿宋" w:hAnsi="仿宋" w:eastAsia="仿宋"/>
          <w:sz w:val="28"/>
          <w:szCs w:val="28"/>
        </w:rPr>
        <w:t>变更、研究内容作重大调整、终止课题协议等事项，须以书面形式报</w:t>
      </w:r>
      <w:r>
        <w:rPr>
          <w:rFonts w:hint="eastAsia" w:ascii="仿宋" w:hAnsi="仿宋" w:eastAsia="仿宋"/>
          <w:sz w:val="28"/>
          <w:szCs w:val="28"/>
          <w:lang w:eastAsia="zh-CN"/>
        </w:rPr>
        <w:t>学会部</w:t>
      </w:r>
      <w:r>
        <w:rPr>
          <w:rFonts w:hint="eastAsia" w:ascii="仿宋" w:hAnsi="仿宋" w:eastAsia="仿宋"/>
          <w:sz w:val="28"/>
          <w:szCs w:val="28"/>
        </w:rPr>
        <w:t>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5.课题研究成果如引用资料与图片等，须完整标明出处。课题最终研究成果不出现著作权、版权等问题。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6.自觉接受市社科联</w:t>
      </w:r>
      <w:r>
        <w:rPr>
          <w:rFonts w:hint="eastAsia" w:ascii="仿宋" w:hAnsi="仿宋" w:eastAsia="仿宋"/>
          <w:sz w:val="28"/>
          <w:szCs w:val="28"/>
          <w:lang w:eastAsia="zh-CN"/>
        </w:rPr>
        <w:t>和专项合作单位</w:t>
      </w:r>
      <w:r>
        <w:rPr>
          <w:rFonts w:hint="eastAsia" w:ascii="仿宋" w:hAnsi="仿宋" w:eastAsia="仿宋"/>
          <w:sz w:val="28"/>
          <w:szCs w:val="28"/>
        </w:rPr>
        <w:t>对课题研究情况的检查，严格按照有关规定，保证课题研究进度，确保课题研究质量，按规定使用经费。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7.课题完成后，按照市社科联关于课题结项的要求，按时提出结项鉴定申请，报送</w:t>
      </w:r>
      <w:r>
        <w:rPr>
          <w:rFonts w:hint="eastAsia" w:ascii="仿宋" w:hAnsi="仿宋" w:eastAsia="仿宋"/>
          <w:color w:val="000000"/>
          <w:sz w:val="28"/>
          <w:szCs w:val="28"/>
        </w:rPr>
        <w:t>完整的课题成果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（字数在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10000字左右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color w:val="000000"/>
          <w:sz w:val="28"/>
          <w:szCs w:val="28"/>
        </w:rPr>
        <w:t>，提供重复率查询证明（重复率不得超过20%），鉴定书，鉴定评审书等鉴定所需材料。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8.哲学社会科学规划课题成果出版、发表或向有关领导、决策部门呈送时，在封面醒目位置应注明</w:t>
      </w:r>
      <w:r>
        <w:rPr>
          <w:rFonts w:hint="eastAsia" w:ascii="仿宋" w:hAnsi="仿宋" w:eastAsia="仿宋"/>
          <w:b/>
          <w:bCs/>
          <w:sz w:val="28"/>
          <w:szCs w:val="28"/>
        </w:rPr>
        <w:t>“‘社科添智赋能 服务企业年’揭榜挂帅专项课题成果”</w:t>
      </w:r>
      <w:r>
        <w:rPr>
          <w:rFonts w:hint="eastAsia" w:ascii="仿宋" w:hAnsi="仿宋" w:eastAsia="仿宋"/>
          <w:sz w:val="28"/>
          <w:szCs w:val="28"/>
        </w:rPr>
        <w:t>字样及课题编号。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700" w:firstLineChars="2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9．按照《</w:t>
      </w:r>
      <w:r>
        <w:rPr>
          <w:rFonts w:hint="eastAsia" w:ascii="仿宋" w:hAnsi="仿宋" w:eastAsia="仿宋"/>
          <w:sz w:val="28"/>
          <w:szCs w:val="28"/>
          <w:lang w:eastAsia="zh-CN"/>
        </w:rPr>
        <w:t>枣庄市</w:t>
      </w:r>
      <w:r>
        <w:rPr>
          <w:rFonts w:hint="eastAsia" w:ascii="仿宋" w:hAnsi="仿宋" w:eastAsia="仿宋"/>
          <w:sz w:val="28"/>
          <w:szCs w:val="28"/>
        </w:rPr>
        <w:t>哲学社会科学规划</w:t>
      </w:r>
      <w:r>
        <w:rPr>
          <w:rFonts w:hint="eastAsia" w:ascii="仿宋" w:hAnsi="仿宋" w:eastAsia="仿宋"/>
          <w:sz w:val="28"/>
          <w:szCs w:val="28"/>
          <w:lang w:eastAsia="zh-CN"/>
        </w:rPr>
        <w:t>课题</w:t>
      </w:r>
      <w:r>
        <w:rPr>
          <w:rFonts w:hint="eastAsia" w:ascii="仿宋" w:hAnsi="仿宋" w:eastAsia="仿宋"/>
          <w:sz w:val="28"/>
          <w:szCs w:val="28"/>
        </w:rPr>
        <w:t>管理办法》（下称《管理办法》）中有关课题管理的规定，接受市社科联的管理。如违反本协议，按照《管理办法》有关规定接受网上通报、撤销立项等处理。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10.立项的课题组必须参加“千名社科专家大调研”活动，结合课题实际制定调研方案、组织实地调研。未按要求参加大调研活动的不予结题。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二、课题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负责人所在</w:t>
      </w:r>
      <w:r>
        <w:rPr>
          <w:rFonts w:hint="eastAsia" w:ascii="黑体" w:hAnsi="黑体" w:eastAsia="黑体"/>
          <w:b/>
          <w:bCs/>
          <w:sz w:val="28"/>
          <w:szCs w:val="28"/>
        </w:rPr>
        <w:t>单位承诺：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1．将本课题列为单位的科研重点，加强对课题研究工作的领导和管理，及时解决课题研究过程中存在的问题，并对按时高质量完成本课题研究提供信誉保证。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2．在人力、物力、财力上对立项课题给予支持。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3．认真审核课题负责人报送的结题材料的完整性和真实性，审核合格后按时将结题材料报送市社科联。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435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4．按照《管理办法》的要求，做好本单位课题研究成果的宣传推广工作，并及时上报成果转化的情况（如：实际部门采纳、领导批示、论文转载、收录、引用情况等）。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left="-105" w:leftChars="-50" w:firstLine="689" w:firstLineChars="245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三、市社科联承诺：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中期检查课题研究进展情况，通报检查结果，提出建议。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市社科联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按照课题结项要求</w:t>
      </w:r>
      <w:r>
        <w:rPr>
          <w:rFonts w:hint="eastAsia" w:ascii="仿宋" w:hAnsi="仿宋" w:eastAsia="仿宋" w:cs="仿宋"/>
          <w:sz w:val="28"/>
          <w:szCs w:val="28"/>
        </w:rPr>
        <w:t>对申请结项的课题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统一鉴定</w:t>
      </w:r>
      <w:r>
        <w:rPr>
          <w:rFonts w:hint="eastAsia" w:ascii="仿宋" w:hAnsi="仿宋" w:eastAsia="仿宋" w:cs="仿宋"/>
          <w:sz w:val="28"/>
          <w:szCs w:val="28"/>
        </w:rPr>
        <w:t>结项。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按照《管理办法》做好结项成果的宣传推广工作。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2" w:firstLineChars="200"/>
        <w:textAlignment w:val="auto"/>
        <w:outlineLvl w:val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四、课题经费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题完成并经市委市政府主要领导批示后，视课题成果转化情况，给予每个课题5000-10000元的经费资助。经费在课题立项后，先行拨付每个课题3000元，剩余经费在结项后一次性拨付。若不能按期完成结题，先期拨付的经费予以退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2、课题负责人所在单位账户全称：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3、开户银行：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4、银行账号：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账户信息务必填写准确，如因信息不准确造成退款，不再重复拨付。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本协议一式三份，课题负责人、课题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</w:t>
      </w:r>
      <w:r>
        <w:rPr>
          <w:rFonts w:hint="eastAsia" w:ascii="仿宋" w:hAnsi="仿宋" w:eastAsia="仿宋"/>
          <w:sz w:val="28"/>
          <w:szCs w:val="28"/>
        </w:rPr>
        <w:t>单位与市社科联各执一份，自签订之日起生效。</w:t>
      </w:r>
    </w:p>
    <w:p>
      <w:pPr>
        <w:pStyle w:val="2"/>
        <w:ind w:left="0" w:leftChars="0" w:firstLine="0" w:firstLineChars="0"/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课题负责人（签字）</w:t>
      </w:r>
    </w:p>
    <w:p>
      <w:pPr>
        <w:pStyle w:val="2"/>
        <w:rPr>
          <w:rFonts w:hint="eastAsia" w:ascii="仿宋" w:hAnsi="仿宋" w:eastAsia="仿宋"/>
          <w:sz w:val="28"/>
          <w:szCs w:val="28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</w:t>
      </w:r>
      <w:r>
        <w:rPr>
          <w:rFonts w:hint="eastAsia" w:ascii="仿宋" w:hAnsi="仿宋" w:eastAsia="仿宋"/>
          <w:sz w:val="28"/>
          <w:szCs w:val="28"/>
        </w:rPr>
        <w:t>单位（盖章）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枣庄市社会科学界联合会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center"/>
        <w:textAlignment w:val="auto"/>
        <w:rPr>
          <w:rFonts w:hint="eastAsi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 xml:space="preserve">月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bookmarkStart w:id="0" w:name="_GoBack"/>
      <w:bookmarkEnd w:id="0"/>
    </w:p>
    <w:sectPr>
      <w:footerReference r:id="rId3" w:type="default"/>
      <w:pgSz w:w="11906" w:h="16838"/>
      <w:pgMar w:top="1440" w:right="1633" w:bottom="1440" w:left="1633" w:header="851" w:footer="992" w:gutter="0"/>
      <w:cols w:space="72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5dblS0AAAAAUBAAAPAAAAAAAAAAEAIAAAACIAAABkcnMvZG93bnJldi54bWxQ&#10;SwECFAAUAAAACACHTuJA6yooNMYBAACS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NTdkNjQ3MDVkZmVkZDVlMGI5YzM1N2UxY2QxMmMifQ=="/>
  </w:docVars>
  <w:rsids>
    <w:rsidRoot w:val="00DF0BCE"/>
    <w:rsid w:val="00112F35"/>
    <w:rsid w:val="001F4E36"/>
    <w:rsid w:val="002342BC"/>
    <w:rsid w:val="00543E3C"/>
    <w:rsid w:val="005803EA"/>
    <w:rsid w:val="00627C4A"/>
    <w:rsid w:val="007A6169"/>
    <w:rsid w:val="009677FD"/>
    <w:rsid w:val="009A24A9"/>
    <w:rsid w:val="00DF0BCE"/>
    <w:rsid w:val="00DF5743"/>
    <w:rsid w:val="00E06C3D"/>
    <w:rsid w:val="00E201FE"/>
    <w:rsid w:val="00F16FFE"/>
    <w:rsid w:val="00FA2C56"/>
    <w:rsid w:val="028E771A"/>
    <w:rsid w:val="03047942"/>
    <w:rsid w:val="03977008"/>
    <w:rsid w:val="03A23202"/>
    <w:rsid w:val="0494243B"/>
    <w:rsid w:val="04BA60F3"/>
    <w:rsid w:val="04CB2E39"/>
    <w:rsid w:val="052C1499"/>
    <w:rsid w:val="05573D86"/>
    <w:rsid w:val="055A2309"/>
    <w:rsid w:val="05B37E6F"/>
    <w:rsid w:val="05B71B90"/>
    <w:rsid w:val="05DA0559"/>
    <w:rsid w:val="06015914"/>
    <w:rsid w:val="063D5FBF"/>
    <w:rsid w:val="06413FD3"/>
    <w:rsid w:val="069E52FB"/>
    <w:rsid w:val="07277ED8"/>
    <w:rsid w:val="074A7DBD"/>
    <w:rsid w:val="07AC5FB5"/>
    <w:rsid w:val="083B178D"/>
    <w:rsid w:val="08584446"/>
    <w:rsid w:val="08770C51"/>
    <w:rsid w:val="08A94198"/>
    <w:rsid w:val="08B657DC"/>
    <w:rsid w:val="08BC5DB7"/>
    <w:rsid w:val="09662DAD"/>
    <w:rsid w:val="09C66F4F"/>
    <w:rsid w:val="0A12028B"/>
    <w:rsid w:val="0A582880"/>
    <w:rsid w:val="0B9B2F1B"/>
    <w:rsid w:val="0BAC05B3"/>
    <w:rsid w:val="0BBA4135"/>
    <w:rsid w:val="0BDF5862"/>
    <w:rsid w:val="0C213A5F"/>
    <w:rsid w:val="0C24647D"/>
    <w:rsid w:val="0C331225"/>
    <w:rsid w:val="0CE23A59"/>
    <w:rsid w:val="0D91686A"/>
    <w:rsid w:val="0E666588"/>
    <w:rsid w:val="0E765474"/>
    <w:rsid w:val="0EA24EEB"/>
    <w:rsid w:val="0EA402B6"/>
    <w:rsid w:val="0F4D2BC9"/>
    <w:rsid w:val="0F605E62"/>
    <w:rsid w:val="107C2A3B"/>
    <w:rsid w:val="108C7DB3"/>
    <w:rsid w:val="113C564E"/>
    <w:rsid w:val="128F62D1"/>
    <w:rsid w:val="137D3D07"/>
    <w:rsid w:val="138429E4"/>
    <w:rsid w:val="13990D9E"/>
    <w:rsid w:val="13BF21F2"/>
    <w:rsid w:val="144620F4"/>
    <w:rsid w:val="1573093F"/>
    <w:rsid w:val="15782106"/>
    <w:rsid w:val="160D3836"/>
    <w:rsid w:val="161048C4"/>
    <w:rsid w:val="167C95CD"/>
    <w:rsid w:val="169A10A2"/>
    <w:rsid w:val="169F0BBE"/>
    <w:rsid w:val="16AE3330"/>
    <w:rsid w:val="16B150FB"/>
    <w:rsid w:val="16C71E56"/>
    <w:rsid w:val="179C337C"/>
    <w:rsid w:val="17DB65EC"/>
    <w:rsid w:val="17FA426D"/>
    <w:rsid w:val="18F14E56"/>
    <w:rsid w:val="191E2CD4"/>
    <w:rsid w:val="193856BD"/>
    <w:rsid w:val="196F4C8E"/>
    <w:rsid w:val="19F72E4B"/>
    <w:rsid w:val="1A5858A4"/>
    <w:rsid w:val="1AB116C8"/>
    <w:rsid w:val="1B13667C"/>
    <w:rsid w:val="1B1E47C9"/>
    <w:rsid w:val="1B411279"/>
    <w:rsid w:val="1B624EFE"/>
    <w:rsid w:val="1B722311"/>
    <w:rsid w:val="1BEC39EC"/>
    <w:rsid w:val="1BF464AC"/>
    <w:rsid w:val="1C793883"/>
    <w:rsid w:val="1CD06475"/>
    <w:rsid w:val="1CF96EFE"/>
    <w:rsid w:val="1D1815E5"/>
    <w:rsid w:val="1D336CCD"/>
    <w:rsid w:val="1D497B1C"/>
    <w:rsid w:val="1D4C20E8"/>
    <w:rsid w:val="1D5A4BED"/>
    <w:rsid w:val="1D5E4D03"/>
    <w:rsid w:val="1D8D470D"/>
    <w:rsid w:val="1DCE73FA"/>
    <w:rsid w:val="1F2762C7"/>
    <w:rsid w:val="1F5759D0"/>
    <w:rsid w:val="1FB30295"/>
    <w:rsid w:val="20184359"/>
    <w:rsid w:val="205D0CDD"/>
    <w:rsid w:val="20A908F4"/>
    <w:rsid w:val="216B687C"/>
    <w:rsid w:val="21832FFE"/>
    <w:rsid w:val="22423194"/>
    <w:rsid w:val="229D1590"/>
    <w:rsid w:val="22D1004F"/>
    <w:rsid w:val="22D76903"/>
    <w:rsid w:val="232F5F8D"/>
    <w:rsid w:val="238303CD"/>
    <w:rsid w:val="239C5F09"/>
    <w:rsid w:val="240778B5"/>
    <w:rsid w:val="240D577F"/>
    <w:rsid w:val="242877DE"/>
    <w:rsid w:val="247C5207"/>
    <w:rsid w:val="24920718"/>
    <w:rsid w:val="25B7734D"/>
    <w:rsid w:val="25BB68F4"/>
    <w:rsid w:val="25BD5676"/>
    <w:rsid w:val="25DF1017"/>
    <w:rsid w:val="25F049A5"/>
    <w:rsid w:val="260D79F1"/>
    <w:rsid w:val="261571B6"/>
    <w:rsid w:val="26272B27"/>
    <w:rsid w:val="26370FDB"/>
    <w:rsid w:val="269352C8"/>
    <w:rsid w:val="26B07D66"/>
    <w:rsid w:val="26EA7DBF"/>
    <w:rsid w:val="26FC2C2E"/>
    <w:rsid w:val="271D7D01"/>
    <w:rsid w:val="274D5809"/>
    <w:rsid w:val="27A95620"/>
    <w:rsid w:val="27EE359D"/>
    <w:rsid w:val="27EE6596"/>
    <w:rsid w:val="28A21864"/>
    <w:rsid w:val="28B55FBE"/>
    <w:rsid w:val="28C633F4"/>
    <w:rsid w:val="28FB3AF7"/>
    <w:rsid w:val="293D48AB"/>
    <w:rsid w:val="299F2F2C"/>
    <w:rsid w:val="29AE028C"/>
    <w:rsid w:val="29B6341F"/>
    <w:rsid w:val="2A162CBD"/>
    <w:rsid w:val="2A647C40"/>
    <w:rsid w:val="2ACE2CD6"/>
    <w:rsid w:val="2B3E260B"/>
    <w:rsid w:val="2B7F1ED7"/>
    <w:rsid w:val="2B824C4B"/>
    <w:rsid w:val="2BE51F8B"/>
    <w:rsid w:val="2C08088F"/>
    <w:rsid w:val="2C4331AE"/>
    <w:rsid w:val="2C460277"/>
    <w:rsid w:val="2C7973C9"/>
    <w:rsid w:val="2C894DA0"/>
    <w:rsid w:val="2C9F0036"/>
    <w:rsid w:val="2CF962DC"/>
    <w:rsid w:val="2D0E7AFE"/>
    <w:rsid w:val="2D2A5A52"/>
    <w:rsid w:val="2DB729B6"/>
    <w:rsid w:val="2E1A4B02"/>
    <w:rsid w:val="2EE55F01"/>
    <w:rsid w:val="2F9FAEAC"/>
    <w:rsid w:val="2FD02359"/>
    <w:rsid w:val="301507C9"/>
    <w:rsid w:val="302A4D89"/>
    <w:rsid w:val="30306EFE"/>
    <w:rsid w:val="30F263E7"/>
    <w:rsid w:val="31233C44"/>
    <w:rsid w:val="31865006"/>
    <w:rsid w:val="31D62BA5"/>
    <w:rsid w:val="328626A1"/>
    <w:rsid w:val="3352519D"/>
    <w:rsid w:val="34116C18"/>
    <w:rsid w:val="344953AC"/>
    <w:rsid w:val="34E31351"/>
    <w:rsid w:val="35413F6C"/>
    <w:rsid w:val="354C1DA8"/>
    <w:rsid w:val="359E1488"/>
    <w:rsid w:val="35A62A6A"/>
    <w:rsid w:val="35AE5D16"/>
    <w:rsid w:val="35C64A0E"/>
    <w:rsid w:val="35D34179"/>
    <w:rsid w:val="36055017"/>
    <w:rsid w:val="36174DB8"/>
    <w:rsid w:val="3626648E"/>
    <w:rsid w:val="362A22D5"/>
    <w:rsid w:val="3641048D"/>
    <w:rsid w:val="3696588E"/>
    <w:rsid w:val="36A17B18"/>
    <w:rsid w:val="36A27429"/>
    <w:rsid w:val="36A42F47"/>
    <w:rsid w:val="37365F8D"/>
    <w:rsid w:val="373A5C48"/>
    <w:rsid w:val="37502481"/>
    <w:rsid w:val="376BF2D7"/>
    <w:rsid w:val="37A55F22"/>
    <w:rsid w:val="37AD6C79"/>
    <w:rsid w:val="37C122C5"/>
    <w:rsid w:val="37C8401F"/>
    <w:rsid w:val="39054B08"/>
    <w:rsid w:val="3907414D"/>
    <w:rsid w:val="394753D5"/>
    <w:rsid w:val="398D100F"/>
    <w:rsid w:val="3A0E4E34"/>
    <w:rsid w:val="3A7C62CA"/>
    <w:rsid w:val="3A7D500D"/>
    <w:rsid w:val="3A8363B3"/>
    <w:rsid w:val="3AFA0E6A"/>
    <w:rsid w:val="3B020EA0"/>
    <w:rsid w:val="3B3B615E"/>
    <w:rsid w:val="3B6017C8"/>
    <w:rsid w:val="3B703D6B"/>
    <w:rsid w:val="3B7B50A9"/>
    <w:rsid w:val="3C186A12"/>
    <w:rsid w:val="3C296C96"/>
    <w:rsid w:val="3C3C692F"/>
    <w:rsid w:val="3C92010D"/>
    <w:rsid w:val="3CAA004E"/>
    <w:rsid w:val="3CCB1BF7"/>
    <w:rsid w:val="3CF87263"/>
    <w:rsid w:val="3CFA2B2D"/>
    <w:rsid w:val="3D2007B6"/>
    <w:rsid w:val="3D8C0826"/>
    <w:rsid w:val="3DB22B83"/>
    <w:rsid w:val="3DD21534"/>
    <w:rsid w:val="3DF21DC5"/>
    <w:rsid w:val="3EDC3754"/>
    <w:rsid w:val="3F2F02D5"/>
    <w:rsid w:val="3F766E32"/>
    <w:rsid w:val="3F9C1170"/>
    <w:rsid w:val="3FB121F4"/>
    <w:rsid w:val="3FB35A92"/>
    <w:rsid w:val="3FF40CB9"/>
    <w:rsid w:val="400505A6"/>
    <w:rsid w:val="404F7054"/>
    <w:rsid w:val="4090649D"/>
    <w:rsid w:val="40A85CDA"/>
    <w:rsid w:val="4112498E"/>
    <w:rsid w:val="413D3B26"/>
    <w:rsid w:val="41514ED8"/>
    <w:rsid w:val="41614F6E"/>
    <w:rsid w:val="419F13EF"/>
    <w:rsid w:val="41B40DCB"/>
    <w:rsid w:val="41C70E1C"/>
    <w:rsid w:val="424E4D56"/>
    <w:rsid w:val="42BA6BA1"/>
    <w:rsid w:val="42DF7025"/>
    <w:rsid w:val="43034CA1"/>
    <w:rsid w:val="432B6CC3"/>
    <w:rsid w:val="435228B7"/>
    <w:rsid w:val="436A6DA6"/>
    <w:rsid w:val="436E721F"/>
    <w:rsid w:val="43713E78"/>
    <w:rsid w:val="437550F5"/>
    <w:rsid w:val="44957C3E"/>
    <w:rsid w:val="44B8032D"/>
    <w:rsid w:val="44BC0D1F"/>
    <w:rsid w:val="44C21963"/>
    <w:rsid w:val="44E60CB1"/>
    <w:rsid w:val="45CD3F2B"/>
    <w:rsid w:val="463D2DAC"/>
    <w:rsid w:val="4645007E"/>
    <w:rsid w:val="467548A6"/>
    <w:rsid w:val="467D265E"/>
    <w:rsid w:val="469E2328"/>
    <w:rsid w:val="47154DAC"/>
    <w:rsid w:val="475C2815"/>
    <w:rsid w:val="47A62AC4"/>
    <w:rsid w:val="48671E7E"/>
    <w:rsid w:val="489F2A2B"/>
    <w:rsid w:val="48A82EE4"/>
    <w:rsid w:val="48C17CB6"/>
    <w:rsid w:val="4967528A"/>
    <w:rsid w:val="499778CA"/>
    <w:rsid w:val="499E292F"/>
    <w:rsid w:val="49A67292"/>
    <w:rsid w:val="49BE401E"/>
    <w:rsid w:val="4A13459E"/>
    <w:rsid w:val="4ABC3E3C"/>
    <w:rsid w:val="4AC520C8"/>
    <w:rsid w:val="4B3D251D"/>
    <w:rsid w:val="4B593AE7"/>
    <w:rsid w:val="4B67691B"/>
    <w:rsid w:val="4B887557"/>
    <w:rsid w:val="4BCB6524"/>
    <w:rsid w:val="4C6370B5"/>
    <w:rsid w:val="4C66352E"/>
    <w:rsid w:val="4C757E2C"/>
    <w:rsid w:val="4D457FDD"/>
    <w:rsid w:val="4D505774"/>
    <w:rsid w:val="4DB50006"/>
    <w:rsid w:val="4DC211F6"/>
    <w:rsid w:val="4E0203EE"/>
    <w:rsid w:val="4E4106ED"/>
    <w:rsid w:val="4E6577A5"/>
    <w:rsid w:val="4E872AB3"/>
    <w:rsid w:val="4E874EC6"/>
    <w:rsid w:val="4EDE6B49"/>
    <w:rsid w:val="4FA32D70"/>
    <w:rsid w:val="4FB333D0"/>
    <w:rsid w:val="50023B67"/>
    <w:rsid w:val="500425E8"/>
    <w:rsid w:val="50881E7D"/>
    <w:rsid w:val="508E6C17"/>
    <w:rsid w:val="509327FF"/>
    <w:rsid w:val="50CC1297"/>
    <w:rsid w:val="51020C54"/>
    <w:rsid w:val="514C3918"/>
    <w:rsid w:val="526774AE"/>
    <w:rsid w:val="52A61768"/>
    <w:rsid w:val="52C77FF0"/>
    <w:rsid w:val="53140D31"/>
    <w:rsid w:val="53B54520"/>
    <w:rsid w:val="53C321F8"/>
    <w:rsid w:val="546D0B52"/>
    <w:rsid w:val="54A22F5C"/>
    <w:rsid w:val="54D8484C"/>
    <w:rsid w:val="551D0CA7"/>
    <w:rsid w:val="5520239B"/>
    <w:rsid w:val="55322D83"/>
    <w:rsid w:val="5543445C"/>
    <w:rsid w:val="55D673BF"/>
    <w:rsid w:val="55FB243F"/>
    <w:rsid w:val="562512AE"/>
    <w:rsid w:val="5634075B"/>
    <w:rsid w:val="564735A5"/>
    <w:rsid w:val="56A006C9"/>
    <w:rsid w:val="56D57488"/>
    <w:rsid w:val="56E32F17"/>
    <w:rsid w:val="56EB25BE"/>
    <w:rsid w:val="570A6252"/>
    <w:rsid w:val="573F36B9"/>
    <w:rsid w:val="580229A6"/>
    <w:rsid w:val="585B3A0F"/>
    <w:rsid w:val="58D7716B"/>
    <w:rsid w:val="59141F4F"/>
    <w:rsid w:val="59CF4A68"/>
    <w:rsid w:val="59E44BA3"/>
    <w:rsid w:val="5A23192B"/>
    <w:rsid w:val="5A370998"/>
    <w:rsid w:val="5A39068A"/>
    <w:rsid w:val="5A401C2C"/>
    <w:rsid w:val="5A8162EF"/>
    <w:rsid w:val="5AF019DB"/>
    <w:rsid w:val="5BB82D96"/>
    <w:rsid w:val="5BFC3634"/>
    <w:rsid w:val="5C67450C"/>
    <w:rsid w:val="5CCB2DDF"/>
    <w:rsid w:val="5CEC2488"/>
    <w:rsid w:val="5D6EA957"/>
    <w:rsid w:val="5D744D36"/>
    <w:rsid w:val="5D8B2EC8"/>
    <w:rsid w:val="5DC60467"/>
    <w:rsid w:val="5DD91FB8"/>
    <w:rsid w:val="5DFB45DD"/>
    <w:rsid w:val="5DFBE2A0"/>
    <w:rsid w:val="5E9A7A31"/>
    <w:rsid w:val="5EB55F4A"/>
    <w:rsid w:val="5ED0419C"/>
    <w:rsid w:val="5EFD0197"/>
    <w:rsid w:val="5F0017F6"/>
    <w:rsid w:val="5F2C6AB4"/>
    <w:rsid w:val="5F2D6238"/>
    <w:rsid w:val="5F5D6717"/>
    <w:rsid w:val="5F9F1F6D"/>
    <w:rsid w:val="5FA26F5E"/>
    <w:rsid w:val="5FE57D79"/>
    <w:rsid w:val="5FFA0406"/>
    <w:rsid w:val="60BB3F76"/>
    <w:rsid w:val="60E97250"/>
    <w:rsid w:val="612A702E"/>
    <w:rsid w:val="613E3A06"/>
    <w:rsid w:val="613F761C"/>
    <w:rsid w:val="61633364"/>
    <w:rsid w:val="61952941"/>
    <w:rsid w:val="619C2D2A"/>
    <w:rsid w:val="619D55B4"/>
    <w:rsid w:val="61B832E7"/>
    <w:rsid w:val="623E7A82"/>
    <w:rsid w:val="62FD0B68"/>
    <w:rsid w:val="62FF48DF"/>
    <w:rsid w:val="637E3E34"/>
    <w:rsid w:val="643B607D"/>
    <w:rsid w:val="646453F6"/>
    <w:rsid w:val="646A710F"/>
    <w:rsid w:val="64742EC6"/>
    <w:rsid w:val="64B877CA"/>
    <w:rsid w:val="64F2308D"/>
    <w:rsid w:val="651F20FF"/>
    <w:rsid w:val="652A15DA"/>
    <w:rsid w:val="659434DA"/>
    <w:rsid w:val="65A33757"/>
    <w:rsid w:val="65F922BA"/>
    <w:rsid w:val="665846FD"/>
    <w:rsid w:val="66A82E2D"/>
    <w:rsid w:val="66D119AD"/>
    <w:rsid w:val="672E56B5"/>
    <w:rsid w:val="674C3A34"/>
    <w:rsid w:val="67873066"/>
    <w:rsid w:val="679722D3"/>
    <w:rsid w:val="679B1BC2"/>
    <w:rsid w:val="67B9B585"/>
    <w:rsid w:val="67DC7A79"/>
    <w:rsid w:val="67E829CA"/>
    <w:rsid w:val="684F20B7"/>
    <w:rsid w:val="68514551"/>
    <w:rsid w:val="686E039F"/>
    <w:rsid w:val="68C837B9"/>
    <w:rsid w:val="68F50BE4"/>
    <w:rsid w:val="6913494F"/>
    <w:rsid w:val="693E13B7"/>
    <w:rsid w:val="694E63E2"/>
    <w:rsid w:val="69807EB6"/>
    <w:rsid w:val="69AE4482"/>
    <w:rsid w:val="69C96F2D"/>
    <w:rsid w:val="69CA6990"/>
    <w:rsid w:val="69FD7A40"/>
    <w:rsid w:val="6A1A2713"/>
    <w:rsid w:val="6A1A7DAD"/>
    <w:rsid w:val="6A1D0D45"/>
    <w:rsid w:val="6A333A81"/>
    <w:rsid w:val="6AB30406"/>
    <w:rsid w:val="6AFB51AB"/>
    <w:rsid w:val="6B5FA7B4"/>
    <w:rsid w:val="6B605B23"/>
    <w:rsid w:val="6B636FF7"/>
    <w:rsid w:val="6B9F76F6"/>
    <w:rsid w:val="6BCB3B1A"/>
    <w:rsid w:val="6BFF494B"/>
    <w:rsid w:val="6D9D3B2A"/>
    <w:rsid w:val="6DB05007"/>
    <w:rsid w:val="6E223EC9"/>
    <w:rsid w:val="6E3D5CB1"/>
    <w:rsid w:val="6E457EC5"/>
    <w:rsid w:val="6E461722"/>
    <w:rsid w:val="6E594AC2"/>
    <w:rsid w:val="6E5C052C"/>
    <w:rsid w:val="6E7E44E6"/>
    <w:rsid w:val="6E7FB5E6"/>
    <w:rsid w:val="6EC13424"/>
    <w:rsid w:val="6EF9738C"/>
    <w:rsid w:val="6EFB8670"/>
    <w:rsid w:val="6F294CD7"/>
    <w:rsid w:val="6F2D1B94"/>
    <w:rsid w:val="6F583FAB"/>
    <w:rsid w:val="6FBB890C"/>
    <w:rsid w:val="6FCD89FD"/>
    <w:rsid w:val="6FE100A0"/>
    <w:rsid w:val="6FE53689"/>
    <w:rsid w:val="705B4799"/>
    <w:rsid w:val="70C74FE2"/>
    <w:rsid w:val="70DE1BF0"/>
    <w:rsid w:val="7135162C"/>
    <w:rsid w:val="716468AF"/>
    <w:rsid w:val="71920CFE"/>
    <w:rsid w:val="71A62CA5"/>
    <w:rsid w:val="722B3263"/>
    <w:rsid w:val="72B529FD"/>
    <w:rsid w:val="72BC6269"/>
    <w:rsid w:val="730614A5"/>
    <w:rsid w:val="73666A15"/>
    <w:rsid w:val="738C7A7B"/>
    <w:rsid w:val="73997D41"/>
    <w:rsid w:val="740C42EA"/>
    <w:rsid w:val="759E4638"/>
    <w:rsid w:val="75ADF7BF"/>
    <w:rsid w:val="765C7D0B"/>
    <w:rsid w:val="76D84186"/>
    <w:rsid w:val="77091E55"/>
    <w:rsid w:val="77492580"/>
    <w:rsid w:val="77527697"/>
    <w:rsid w:val="77556255"/>
    <w:rsid w:val="77997C43"/>
    <w:rsid w:val="77FDAAF0"/>
    <w:rsid w:val="79133639"/>
    <w:rsid w:val="79140BC0"/>
    <w:rsid w:val="791F6B45"/>
    <w:rsid w:val="79D559F1"/>
    <w:rsid w:val="79E5308B"/>
    <w:rsid w:val="79FD5428"/>
    <w:rsid w:val="7A3E0455"/>
    <w:rsid w:val="7A4B34C7"/>
    <w:rsid w:val="7A6F1977"/>
    <w:rsid w:val="7A8256CF"/>
    <w:rsid w:val="7AA65F1A"/>
    <w:rsid w:val="7B04273E"/>
    <w:rsid w:val="7B5F0176"/>
    <w:rsid w:val="7B6D3EF8"/>
    <w:rsid w:val="7BA908E9"/>
    <w:rsid w:val="7BCFE41E"/>
    <w:rsid w:val="7BDF76BA"/>
    <w:rsid w:val="7C222B6F"/>
    <w:rsid w:val="7CE4649B"/>
    <w:rsid w:val="7D1E324F"/>
    <w:rsid w:val="7D526A95"/>
    <w:rsid w:val="7DCF6BDB"/>
    <w:rsid w:val="7DDEF68B"/>
    <w:rsid w:val="7DF8461F"/>
    <w:rsid w:val="7E37140A"/>
    <w:rsid w:val="7E5A67FA"/>
    <w:rsid w:val="7EBD0262"/>
    <w:rsid w:val="7EDF3455"/>
    <w:rsid w:val="7F6C2733"/>
    <w:rsid w:val="7F7C63BB"/>
    <w:rsid w:val="7F7F5B73"/>
    <w:rsid w:val="7FAC156E"/>
    <w:rsid w:val="7FF3083B"/>
    <w:rsid w:val="7FF6290B"/>
    <w:rsid w:val="9BFE1CF1"/>
    <w:rsid w:val="9F73745D"/>
    <w:rsid w:val="AA9F2C0D"/>
    <w:rsid w:val="AFE25334"/>
    <w:rsid w:val="B17F8923"/>
    <w:rsid w:val="B65C9EC8"/>
    <w:rsid w:val="BDFDBAD8"/>
    <w:rsid w:val="BFAB8548"/>
    <w:rsid w:val="E56C11E4"/>
    <w:rsid w:val="EDDF061B"/>
    <w:rsid w:val="EF770342"/>
    <w:rsid w:val="F247F4C7"/>
    <w:rsid w:val="FBE9C44A"/>
    <w:rsid w:val="FCEF526A"/>
    <w:rsid w:val="FDFEF354"/>
    <w:rsid w:val="FE0F3EC5"/>
    <w:rsid w:val="FF46C215"/>
    <w:rsid w:val="FFBFC941"/>
    <w:rsid w:val="FFFF41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Default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hint="eastAsia" w:ascii="黑体" w:hAnsi="Calibri" w:eastAsia="黑体" w:cs="黑体"/>
      <w:color w:val="000000"/>
      <w:kern w:val="0"/>
      <w:sz w:val="32"/>
      <w:szCs w:val="32"/>
      <w:lang w:val="en-US" w:eastAsia="zh-CN" w:bidi="ar"/>
    </w:rPr>
  </w:style>
  <w:style w:type="character" w:customStyle="1" w:styleId="13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3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1387</Words>
  <Characters>1428</Characters>
  <Lines>5</Lines>
  <Paragraphs>1</Paragraphs>
  <TotalTime>5</TotalTime>
  <ScaleCrop>false</ScaleCrop>
  <LinksUpToDate>false</LinksUpToDate>
  <CharactersWithSpaces>1526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2020-04-04T23:59:00Z</dcterms:created>
  <dc:creator>Windows 用户</dc:creator>
  <cp:lastModifiedBy>晗熹</cp:lastModifiedBy>
  <cp:lastPrinted>2025-07-24T02:27:00Z</cp:lastPrinted>
  <dcterms:modified xsi:type="dcterms:W3CDTF">2026-06-12T01:40:44Z</dcterms:modified>
  <dc:title>枣社科字[2022] 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eyJoZGlkIjoiNDI5MThmY2UxNWM1NzdkMDIzZjllYWFhYjdjNTVkOGIiLCJ1c2VySWQiOiIxMjA0MTM1ODIwIn0=</vt:lpwstr>
  </property>
  <property fmtid="{D5CDD505-2E9C-101B-9397-08002B2CF9AE}" pid="4" name="ICV">
    <vt:lpwstr>ECD54D1308FA4B9591C70B134A3188C9_13</vt:lpwstr>
  </property>
</Properties>
</file>